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1CCE2F50"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063E39">
        <w:rPr>
          <w:noProof/>
        </w:rPr>
        <w:t>24 augustus 2020</w:t>
      </w:r>
      <w:r w:rsidR="002A0D4C">
        <w:fldChar w:fldCharType="end"/>
      </w:r>
    </w:p>
    <w:p w14:paraId="55075C0D" w14:textId="77777777" w:rsidR="0085496B" w:rsidRDefault="0085496B" w:rsidP="0085496B">
      <w:pPr>
        <w:spacing w:after="0" w:line="360" w:lineRule="auto"/>
      </w:pPr>
    </w:p>
    <w:p w14:paraId="70FABD0A" w14:textId="77777777"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77777777" w:rsidR="00EE23C9" w:rsidRDefault="00EE23C9"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Nieuwsbrief</w:t>
      </w:r>
    </w:p>
    <w:p w14:paraId="05A2B3F4" w14:textId="77777777" w:rsidR="00EE23C9" w:rsidRDefault="00EE23C9" w:rsidP="00EE23C9">
      <w:pPr>
        <w:pStyle w:val="paragraph"/>
        <w:textAlignment w:val="baseline"/>
        <w:rPr>
          <w:rStyle w:val="normaltextrun1"/>
          <w:rFonts w:ascii="Calibri" w:hAnsi="Calibri" w:cs="Calibri"/>
          <w:sz w:val="22"/>
          <w:szCs w:val="22"/>
        </w:rPr>
      </w:pPr>
    </w:p>
    <w:p w14:paraId="62BE1D89" w14:textId="354E3F60" w:rsidR="00EE23C9" w:rsidRDefault="00EE23C9" w:rsidP="008B45D2">
      <w:pPr>
        <w:pStyle w:val="paragraph"/>
        <w:ind w:left="360"/>
        <w:textAlignment w:val="baseline"/>
        <w:rPr>
          <w:rStyle w:val="normaltextrun1"/>
          <w:rFonts w:ascii="Calibri" w:hAnsi="Calibri" w:cs="Calibri"/>
          <w:sz w:val="22"/>
          <w:szCs w:val="22"/>
        </w:rPr>
      </w:pPr>
    </w:p>
    <w:p w14:paraId="56614C4F" w14:textId="77777777" w:rsidR="00F05450" w:rsidRDefault="00F05450" w:rsidP="00063E39">
      <w:pPr>
        <w:pStyle w:val="paragraph"/>
        <w:textAlignment w:val="baseline"/>
        <w:rPr>
          <w:rStyle w:val="normaltextrun1"/>
          <w:rFonts w:ascii="Calibri" w:hAnsi="Calibri" w:cs="Calibri"/>
          <w:sz w:val="22"/>
          <w:szCs w:val="22"/>
        </w:rPr>
      </w:pPr>
    </w:p>
    <w:p w14:paraId="5E3327C9" w14:textId="4DDE4306" w:rsidR="008B45D2" w:rsidRDefault="008B45D2" w:rsidP="00765B1B">
      <w:pPr>
        <w:pStyle w:val="paragraph"/>
        <w:textAlignment w:val="baseline"/>
        <w:rPr>
          <w:rStyle w:val="eop"/>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2DC3DB00" w14:textId="72972E05" w:rsidR="007D2EBA" w:rsidRDefault="007D2EBA" w:rsidP="000E339A">
      <w:pPr>
        <w:pStyle w:val="paragraph"/>
        <w:textAlignment w:val="baseline"/>
        <w:rPr>
          <w:rStyle w:val="eop"/>
          <w:rFonts w:ascii="Calibri" w:hAnsi="Calibri" w:cs="Calibri"/>
          <w:sz w:val="22"/>
          <w:szCs w:val="22"/>
          <w:lang w:val="nl-NL"/>
        </w:rPr>
      </w:pPr>
    </w:p>
    <w:p w14:paraId="2CCD7592" w14:textId="61243056" w:rsidR="007D2EBA" w:rsidRDefault="007D2EBA" w:rsidP="000E339A">
      <w:pPr>
        <w:pStyle w:val="paragraph"/>
        <w:textAlignment w:val="baseline"/>
        <w:rPr>
          <w:rStyle w:val="eop"/>
          <w:rFonts w:ascii="Calibri" w:hAnsi="Calibri" w:cs="Calibri"/>
          <w:sz w:val="22"/>
          <w:szCs w:val="22"/>
          <w:lang w:val="nl-NL"/>
        </w:rPr>
      </w:pPr>
    </w:p>
    <w:p w14:paraId="445F4C54" w14:textId="555EC4D4" w:rsidR="007D2EBA" w:rsidRDefault="007D2EBA"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Bijna is het zover… wij tellen af naar 1 september.  Hopelijk zijn jullie er ook weer klaar voor. </w:t>
      </w:r>
    </w:p>
    <w:p w14:paraId="415AE8D0" w14:textId="2F038536" w:rsidR="007D2EBA" w:rsidRDefault="007D2EBA"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Zoals in de nieuwsbrief van eind juni vermeld</w:t>
      </w:r>
      <w:r w:rsidR="00063E39">
        <w:rPr>
          <w:rStyle w:val="eop"/>
          <w:rFonts w:ascii="Calibri" w:hAnsi="Calibri" w:cs="Calibri"/>
          <w:sz w:val="22"/>
          <w:szCs w:val="22"/>
          <w:lang w:val="nl-NL"/>
        </w:rPr>
        <w:t>,</w:t>
      </w:r>
      <w:r>
        <w:rPr>
          <w:rStyle w:val="eop"/>
          <w:rFonts w:ascii="Calibri" w:hAnsi="Calibri" w:cs="Calibri"/>
          <w:sz w:val="22"/>
          <w:szCs w:val="22"/>
          <w:lang w:val="nl-NL"/>
        </w:rPr>
        <w:t xml:space="preserve"> zullen wij op 1 september voltijds opstarten voor alle leerlingen.  Via de media hoorde je reeds dat het onderwijs opstart in </w:t>
      </w:r>
      <w:r w:rsidR="00D407B0">
        <w:rPr>
          <w:rStyle w:val="eop"/>
          <w:rFonts w:ascii="Calibri" w:hAnsi="Calibri" w:cs="Calibri"/>
          <w:sz w:val="22"/>
          <w:szCs w:val="22"/>
          <w:lang w:val="nl-NL"/>
        </w:rPr>
        <w:t>pandemieniveau</w:t>
      </w:r>
      <w:r>
        <w:rPr>
          <w:rStyle w:val="eop"/>
          <w:rFonts w:ascii="Calibri" w:hAnsi="Calibri" w:cs="Calibri"/>
          <w:sz w:val="22"/>
          <w:szCs w:val="22"/>
          <w:lang w:val="nl-NL"/>
        </w:rPr>
        <w:t xml:space="preserve"> geel.  </w:t>
      </w:r>
      <w:r>
        <w:rPr>
          <w:rStyle w:val="eop"/>
          <w:rFonts w:ascii="Calibri" w:hAnsi="Calibri" w:cs="Calibri"/>
          <w:sz w:val="22"/>
          <w:szCs w:val="22"/>
          <w:lang w:val="nl-NL"/>
        </w:rPr>
        <w:br/>
      </w:r>
    </w:p>
    <w:p w14:paraId="5BF27803" w14:textId="3555F688" w:rsidR="007D2EBA" w:rsidRDefault="007D2EBA"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In grote lijnen wil een opstart in </w:t>
      </w:r>
      <w:r w:rsidR="00D407B0">
        <w:rPr>
          <w:rStyle w:val="eop"/>
          <w:rFonts w:ascii="Calibri" w:hAnsi="Calibri" w:cs="Calibri"/>
          <w:sz w:val="22"/>
          <w:szCs w:val="22"/>
          <w:lang w:val="nl-NL"/>
        </w:rPr>
        <w:t xml:space="preserve">pandemieniveau geel </w:t>
      </w:r>
      <w:r>
        <w:rPr>
          <w:rStyle w:val="eop"/>
          <w:rFonts w:ascii="Calibri" w:hAnsi="Calibri" w:cs="Calibri"/>
          <w:sz w:val="22"/>
          <w:szCs w:val="22"/>
          <w:lang w:val="nl-NL"/>
        </w:rPr>
        <w:t xml:space="preserve">zeggen dat </w:t>
      </w:r>
      <w:r w:rsidR="00D407B0">
        <w:rPr>
          <w:rStyle w:val="eop"/>
          <w:rFonts w:ascii="Calibri" w:hAnsi="Calibri" w:cs="Calibri"/>
          <w:sz w:val="22"/>
          <w:szCs w:val="22"/>
          <w:lang w:val="nl-NL"/>
        </w:rPr>
        <w:t>we extra blijven inzetten op handhygiëne, beperking van aantal bubbels, dragen van mondmaskers door personeel indien de afstand (1,5 meter) niet kan bewaard worden, regelmatig reinigen van sanitair, lokalen en oppervlakten.</w:t>
      </w:r>
    </w:p>
    <w:p w14:paraId="7124322A" w14:textId="5A990A22" w:rsidR="007D2EBA" w:rsidRDefault="007D2EBA"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De veiligheid voor de leerlingen en personeel blijft</w:t>
      </w:r>
      <w:r w:rsidR="00063E39">
        <w:rPr>
          <w:rStyle w:val="eop"/>
          <w:rFonts w:ascii="Calibri" w:hAnsi="Calibri" w:cs="Calibri"/>
          <w:sz w:val="22"/>
          <w:szCs w:val="22"/>
          <w:lang w:val="nl-NL"/>
        </w:rPr>
        <w:t xml:space="preserve"> het primaire</w:t>
      </w:r>
      <w:r>
        <w:rPr>
          <w:rStyle w:val="eop"/>
          <w:rFonts w:ascii="Calibri" w:hAnsi="Calibri" w:cs="Calibri"/>
          <w:sz w:val="22"/>
          <w:szCs w:val="22"/>
          <w:lang w:val="nl-NL"/>
        </w:rPr>
        <w:t xml:space="preserve"> uitgangspunt.  </w:t>
      </w:r>
      <w:r w:rsidR="00063E39">
        <w:rPr>
          <w:rStyle w:val="eop"/>
          <w:rFonts w:ascii="Calibri" w:hAnsi="Calibri" w:cs="Calibri"/>
          <w:sz w:val="22"/>
          <w:szCs w:val="22"/>
          <w:lang w:val="nl-NL"/>
        </w:rPr>
        <w:t>We</w:t>
      </w:r>
      <w:r>
        <w:rPr>
          <w:rStyle w:val="eop"/>
          <w:rFonts w:ascii="Calibri" w:hAnsi="Calibri" w:cs="Calibri"/>
          <w:sz w:val="22"/>
          <w:szCs w:val="22"/>
          <w:lang w:val="nl-NL"/>
        </w:rPr>
        <w:t xml:space="preserve"> vinden het </w:t>
      </w:r>
      <w:r w:rsidR="00063E39">
        <w:rPr>
          <w:rStyle w:val="eop"/>
          <w:rFonts w:ascii="Calibri" w:hAnsi="Calibri" w:cs="Calibri"/>
          <w:sz w:val="22"/>
          <w:szCs w:val="22"/>
          <w:lang w:val="nl-NL"/>
        </w:rPr>
        <w:t xml:space="preserve">daarnaast ook </w:t>
      </w:r>
      <w:r>
        <w:rPr>
          <w:rStyle w:val="eop"/>
          <w:rFonts w:ascii="Calibri" w:hAnsi="Calibri" w:cs="Calibri"/>
          <w:sz w:val="22"/>
          <w:szCs w:val="22"/>
          <w:lang w:val="nl-NL"/>
        </w:rPr>
        <w:t xml:space="preserve">belangrijk dat </w:t>
      </w:r>
      <w:r w:rsidR="00D407B0">
        <w:rPr>
          <w:rStyle w:val="eop"/>
          <w:rFonts w:ascii="Calibri" w:hAnsi="Calibri" w:cs="Calibri"/>
          <w:sz w:val="22"/>
          <w:szCs w:val="22"/>
          <w:lang w:val="nl-NL"/>
        </w:rPr>
        <w:t>we, bij een verstrenging van maatregelen, gemakkelijk kunnen schakelen naar een pandemieniveau oranje of niveau rood.</w:t>
      </w:r>
    </w:p>
    <w:p w14:paraId="591D58E1" w14:textId="0BAFE3CE" w:rsidR="00D407B0" w:rsidRDefault="00D407B0"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Daarom willen we samen met jullie enkele afspraken make</w:t>
      </w:r>
      <w:r w:rsidR="00DE5D85">
        <w:rPr>
          <w:rStyle w:val="eop"/>
          <w:rFonts w:ascii="Calibri" w:hAnsi="Calibri" w:cs="Calibri"/>
          <w:sz w:val="22"/>
          <w:szCs w:val="22"/>
          <w:lang w:val="nl-NL"/>
        </w:rPr>
        <w:t>n:</w:t>
      </w:r>
    </w:p>
    <w:p w14:paraId="6CA72C3C" w14:textId="6458E65E" w:rsidR="00C66AAF" w:rsidRDefault="00C66AAF" w:rsidP="000E339A">
      <w:pPr>
        <w:pStyle w:val="paragraph"/>
        <w:textAlignment w:val="baseline"/>
        <w:rPr>
          <w:rStyle w:val="eop"/>
          <w:rFonts w:ascii="Calibri" w:hAnsi="Calibri" w:cs="Calibri"/>
          <w:sz w:val="22"/>
          <w:szCs w:val="22"/>
          <w:lang w:val="nl-NL"/>
        </w:rPr>
      </w:pPr>
    </w:p>
    <w:p w14:paraId="160EC628" w14:textId="46788339" w:rsidR="00C66AAF" w:rsidRPr="00C66AAF" w:rsidRDefault="00C66AAF" w:rsidP="00DE5D85">
      <w:pPr>
        <w:pStyle w:val="paragraph"/>
        <w:numPr>
          <w:ilvl w:val="0"/>
          <w:numId w:val="16"/>
        </w:numPr>
        <w:textAlignment w:val="baseline"/>
        <w:rPr>
          <w:rStyle w:val="eop"/>
          <w:rFonts w:ascii="Calibri" w:hAnsi="Calibri" w:cs="Calibri"/>
          <w:b/>
          <w:bCs/>
          <w:sz w:val="22"/>
          <w:szCs w:val="22"/>
          <w:lang w:val="nl-NL"/>
        </w:rPr>
      </w:pPr>
      <w:r>
        <w:rPr>
          <w:rStyle w:val="eop"/>
          <w:rFonts w:ascii="Calibri" w:hAnsi="Calibri" w:cs="Calibri"/>
          <w:sz w:val="22"/>
          <w:szCs w:val="22"/>
          <w:lang w:val="nl-NL"/>
        </w:rPr>
        <w:t xml:space="preserve">De </w:t>
      </w:r>
      <w:r w:rsidRPr="00C66AAF">
        <w:rPr>
          <w:rStyle w:val="eop"/>
          <w:rFonts w:ascii="Calibri" w:hAnsi="Calibri" w:cs="Calibri"/>
          <w:b/>
          <w:bCs/>
          <w:sz w:val="22"/>
          <w:szCs w:val="22"/>
          <w:lang w:val="nl-NL"/>
        </w:rPr>
        <w:t>kijkavond</w:t>
      </w:r>
      <w:r>
        <w:rPr>
          <w:rStyle w:val="eop"/>
          <w:rFonts w:ascii="Calibri" w:hAnsi="Calibri" w:cs="Calibri"/>
          <w:sz w:val="22"/>
          <w:szCs w:val="22"/>
          <w:lang w:val="nl-NL"/>
        </w:rPr>
        <w:t xml:space="preserve"> van </w:t>
      </w:r>
      <w:r w:rsidRPr="00C66AAF">
        <w:rPr>
          <w:rStyle w:val="eop"/>
          <w:rFonts w:ascii="Calibri" w:hAnsi="Calibri" w:cs="Calibri"/>
          <w:b/>
          <w:bCs/>
          <w:sz w:val="22"/>
          <w:szCs w:val="22"/>
          <w:lang w:val="nl-NL"/>
        </w:rPr>
        <w:t>vrijdag 28 augustus</w:t>
      </w:r>
      <w:r>
        <w:rPr>
          <w:rStyle w:val="eop"/>
          <w:rFonts w:ascii="Calibri" w:hAnsi="Calibri" w:cs="Calibri"/>
          <w:sz w:val="22"/>
          <w:szCs w:val="22"/>
          <w:lang w:val="nl-NL"/>
        </w:rPr>
        <w:t xml:space="preserve"> zal doorgaan.  Heel wat leerlingen hebben nood aan dit voorbereidend moment om de start op 1 september minder spannend te maken.  </w:t>
      </w:r>
      <w:r w:rsidRPr="00C66AAF">
        <w:rPr>
          <w:rStyle w:val="eop"/>
          <w:rFonts w:ascii="Calibri" w:hAnsi="Calibri" w:cs="Calibri"/>
          <w:b/>
          <w:bCs/>
          <w:sz w:val="22"/>
          <w:szCs w:val="22"/>
          <w:lang w:val="nl-NL"/>
        </w:rPr>
        <w:t>Leerlingen zijn welkom op het domein vergezeld van 1 ouder/ begeleider</w:t>
      </w:r>
      <w:r>
        <w:rPr>
          <w:rStyle w:val="eop"/>
          <w:rFonts w:ascii="Calibri" w:hAnsi="Calibri" w:cs="Calibri"/>
          <w:sz w:val="22"/>
          <w:szCs w:val="22"/>
          <w:lang w:val="nl-NL"/>
        </w:rPr>
        <w:t xml:space="preserve">.  Broers en zussen, oma’s, opa’s en andere geïnteresseerden maken een afspraak op een ander moment indien ze wensen te komen kijken. </w:t>
      </w:r>
      <w:r>
        <w:rPr>
          <w:rStyle w:val="eop"/>
          <w:rFonts w:ascii="Calibri" w:hAnsi="Calibri" w:cs="Calibri"/>
          <w:sz w:val="22"/>
          <w:szCs w:val="22"/>
          <w:lang w:val="nl-NL"/>
        </w:rPr>
        <w:br/>
        <w:t xml:space="preserve">Voor de kijkavond zal er iemand bij de ingang van de poort aanwezig zijn om jullie naar de juiste klas te wijzen.  </w:t>
      </w:r>
      <w:r>
        <w:rPr>
          <w:rStyle w:val="eop"/>
          <w:rFonts w:ascii="Calibri" w:hAnsi="Calibri" w:cs="Calibri"/>
          <w:sz w:val="22"/>
          <w:szCs w:val="22"/>
          <w:lang w:val="nl-NL"/>
        </w:rPr>
        <w:br/>
        <w:t>We willen het aantal personen per klas beperken tot maximum 9 personen (of 4 leerlingen met hun mama, papa of begeleider).  Is het druk in je klas?  Wacht even buiten op veilige afstand van elkaar.</w:t>
      </w:r>
      <w:r>
        <w:rPr>
          <w:rStyle w:val="eop"/>
          <w:rFonts w:ascii="Calibri" w:hAnsi="Calibri" w:cs="Calibri"/>
          <w:sz w:val="22"/>
          <w:szCs w:val="22"/>
          <w:lang w:val="nl-NL"/>
        </w:rPr>
        <w:br/>
      </w:r>
      <w:r w:rsidRPr="00C66AAF">
        <w:rPr>
          <w:rStyle w:val="eop"/>
          <w:rFonts w:ascii="Calibri" w:hAnsi="Calibri" w:cs="Calibri"/>
          <w:b/>
          <w:bCs/>
          <w:sz w:val="22"/>
          <w:szCs w:val="22"/>
          <w:lang w:val="nl-NL"/>
        </w:rPr>
        <w:t>Jullie zijn welkom tussen 18u en 19u.</w:t>
      </w:r>
    </w:p>
    <w:p w14:paraId="2F1EAB80" w14:textId="6974FAEE" w:rsidR="00C66AAF" w:rsidRDefault="00C66AAF" w:rsidP="00DE5D85">
      <w:pPr>
        <w:pStyle w:val="paragraph"/>
        <w:numPr>
          <w:ilvl w:val="0"/>
          <w:numId w:val="16"/>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Voor de leerlingen die gebruik maken van het </w:t>
      </w:r>
      <w:r w:rsidRPr="001E1C96">
        <w:rPr>
          <w:rStyle w:val="eop"/>
          <w:rFonts w:ascii="Calibri" w:hAnsi="Calibri" w:cs="Calibri"/>
          <w:b/>
          <w:bCs/>
          <w:sz w:val="22"/>
          <w:szCs w:val="22"/>
          <w:lang w:val="nl-NL"/>
        </w:rPr>
        <w:t>leerling</w:t>
      </w:r>
      <w:r w:rsidR="00DE5D85">
        <w:rPr>
          <w:rStyle w:val="eop"/>
          <w:rFonts w:ascii="Calibri" w:hAnsi="Calibri" w:cs="Calibri"/>
          <w:b/>
          <w:bCs/>
          <w:sz w:val="22"/>
          <w:szCs w:val="22"/>
          <w:lang w:val="nl-NL"/>
        </w:rPr>
        <w:t>en</w:t>
      </w:r>
      <w:r w:rsidRPr="001E1C96">
        <w:rPr>
          <w:rStyle w:val="eop"/>
          <w:rFonts w:ascii="Calibri" w:hAnsi="Calibri" w:cs="Calibri"/>
          <w:b/>
          <w:bCs/>
          <w:sz w:val="22"/>
          <w:szCs w:val="22"/>
          <w:lang w:val="nl-NL"/>
        </w:rPr>
        <w:t>vervoer</w:t>
      </w:r>
      <w:r w:rsidR="00B23378">
        <w:rPr>
          <w:rStyle w:val="eop"/>
          <w:rFonts w:ascii="Calibri" w:hAnsi="Calibri" w:cs="Calibri"/>
          <w:sz w:val="22"/>
          <w:szCs w:val="22"/>
          <w:lang w:val="nl-NL"/>
        </w:rPr>
        <w:t xml:space="preserve"> kregen we vrijdag een bevestiging dat de schoolbussen voor </w:t>
      </w:r>
      <w:r w:rsidR="00B23378" w:rsidRPr="001E1C96">
        <w:rPr>
          <w:rStyle w:val="eop"/>
          <w:rFonts w:ascii="Calibri" w:hAnsi="Calibri" w:cs="Calibri"/>
          <w:b/>
          <w:bCs/>
          <w:sz w:val="22"/>
          <w:szCs w:val="22"/>
          <w:lang w:val="nl-NL"/>
        </w:rPr>
        <w:t>kleuter + lager onderwijs en secundair onderwijs</w:t>
      </w:r>
      <w:r w:rsidR="00B23378">
        <w:rPr>
          <w:rStyle w:val="eop"/>
          <w:rFonts w:ascii="Calibri" w:hAnsi="Calibri" w:cs="Calibri"/>
          <w:sz w:val="22"/>
          <w:szCs w:val="22"/>
          <w:lang w:val="nl-NL"/>
        </w:rPr>
        <w:t xml:space="preserve"> </w:t>
      </w:r>
      <w:r w:rsidR="00B23378" w:rsidRPr="001E1C96">
        <w:rPr>
          <w:rStyle w:val="eop"/>
          <w:rFonts w:ascii="Calibri" w:hAnsi="Calibri" w:cs="Calibri"/>
          <w:b/>
          <w:bCs/>
          <w:sz w:val="22"/>
          <w:szCs w:val="22"/>
          <w:lang w:val="nl-NL"/>
        </w:rPr>
        <w:t>gesplitst</w:t>
      </w:r>
      <w:r w:rsidR="00B23378">
        <w:rPr>
          <w:rStyle w:val="eop"/>
          <w:rFonts w:ascii="Calibri" w:hAnsi="Calibri" w:cs="Calibri"/>
          <w:sz w:val="22"/>
          <w:szCs w:val="22"/>
          <w:lang w:val="nl-NL"/>
        </w:rPr>
        <w:t xml:space="preserve"> zullen worden.  Dit wil zeggen dat er op dit moment nog volop gepuzzeld wordt aan nieuwe busritten.  Na goedkeuring van De Lijn </w:t>
      </w:r>
      <w:r w:rsidR="00063E39">
        <w:rPr>
          <w:rStyle w:val="eop"/>
          <w:rFonts w:ascii="Calibri" w:hAnsi="Calibri" w:cs="Calibri"/>
          <w:sz w:val="22"/>
          <w:szCs w:val="22"/>
          <w:lang w:val="nl-NL"/>
        </w:rPr>
        <w:t>kan je</w:t>
      </w:r>
      <w:r w:rsidR="00B23378">
        <w:rPr>
          <w:rStyle w:val="eop"/>
          <w:rFonts w:ascii="Calibri" w:hAnsi="Calibri" w:cs="Calibri"/>
          <w:sz w:val="22"/>
          <w:szCs w:val="22"/>
          <w:lang w:val="nl-NL"/>
        </w:rPr>
        <w:t xml:space="preserve"> in de loop van de</w:t>
      </w:r>
      <w:r w:rsidR="00063E39">
        <w:rPr>
          <w:rStyle w:val="eop"/>
          <w:rFonts w:ascii="Calibri" w:hAnsi="Calibri" w:cs="Calibri"/>
          <w:sz w:val="22"/>
          <w:szCs w:val="22"/>
          <w:lang w:val="nl-NL"/>
        </w:rPr>
        <w:t>ze een telefoon verwachten van</w:t>
      </w:r>
      <w:r w:rsidR="00B23378">
        <w:rPr>
          <w:rStyle w:val="eop"/>
          <w:rFonts w:ascii="Calibri" w:hAnsi="Calibri" w:cs="Calibri"/>
          <w:sz w:val="22"/>
          <w:szCs w:val="22"/>
          <w:lang w:val="nl-NL"/>
        </w:rPr>
        <w:t xml:space="preserve"> de </w:t>
      </w:r>
      <w:proofErr w:type="spellStart"/>
      <w:r w:rsidR="00B23378">
        <w:rPr>
          <w:rStyle w:val="eop"/>
          <w:rFonts w:ascii="Calibri" w:hAnsi="Calibri" w:cs="Calibri"/>
          <w:sz w:val="22"/>
          <w:szCs w:val="22"/>
          <w:lang w:val="nl-NL"/>
        </w:rPr>
        <w:t>busbegeleid</w:t>
      </w:r>
      <w:proofErr w:type="spellEnd"/>
      <w:r w:rsidR="00DE5D85">
        <w:rPr>
          <w:rStyle w:val="eop"/>
          <w:rFonts w:ascii="Calibri" w:hAnsi="Calibri" w:cs="Calibri"/>
          <w:sz w:val="22"/>
          <w:szCs w:val="22"/>
          <w:lang w:val="nl-NL"/>
        </w:rPr>
        <w:t>(</w:t>
      </w:r>
      <w:r w:rsidR="00B23378">
        <w:rPr>
          <w:rStyle w:val="eop"/>
          <w:rFonts w:ascii="Calibri" w:hAnsi="Calibri" w:cs="Calibri"/>
          <w:sz w:val="22"/>
          <w:szCs w:val="22"/>
          <w:lang w:val="nl-NL"/>
        </w:rPr>
        <w:t>st</w:t>
      </w:r>
      <w:r w:rsidR="00DE5D85">
        <w:rPr>
          <w:rStyle w:val="eop"/>
          <w:rFonts w:ascii="Calibri" w:hAnsi="Calibri" w:cs="Calibri"/>
          <w:sz w:val="22"/>
          <w:szCs w:val="22"/>
          <w:lang w:val="nl-NL"/>
        </w:rPr>
        <w:t>)</w:t>
      </w:r>
      <w:r w:rsidR="00B23378">
        <w:rPr>
          <w:rStyle w:val="eop"/>
          <w:rFonts w:ascii="Calibri" w:hAnsi="Calibri" w:cs="Calibri"/>
          <w:sz w:val="22"/>
          <w:szCs w:val="22"/>
          <w:lang w:val="nl-NL"/>
        </w:rPr>
        <w:t xml:space="preserve">er van je zoon/ dochter om afspraken te maken.  </w:t>
      </w:r>
      <w:r w:rsidR="00B23378" w:rsidRPr="00B23378">
        <w:rPr>
          <w:rStyle w:val="eop"/>
          <w:rFonts w:ascii="Calibri" w:hAnsi="Calibri" w:cs="Calibri"/>
          <w:b/>
          <w:bCs/>
          <w:sz w:val="22"/>
          <w:szCs w:val="22"/>
          <w:lang w:val="nl-NL"/>
        </w:rPr>
        <w:t xml:space="preserve">Tijdens de busrit is het gebruik van een mondmasker </w:t>
      </w:r>
      <w:r w:rsidR="00B23378" w:rsidRPr="001E1C96">
        <w:rPr>
          <w:rStyle w:val="eop"/>
          <w:rFonts w:ascii="Calibri" w:hAnsi="Calibri" w:cs="Calibri"/>
          <w:b/>
          <w:bCs/>
          <w:sz w:val="22"/>
          <w:szCs w:val="22"/>
          <w:u w:val="single"/>
          <w:lang w:val="nl-NL"/>
        </w:rPr>
        <w:t>niet</w:t>
      </w:r>
      <w:r w:rsidR="00B23378" w:rsidRPr="00B23378">
        <w:rPr>
          <w:rStyle w:val="eop"/>
          <w:rFonts w:ascii="Calibri" w:hAnsi="Calibri" w:cs="Calibri"/>
          <w:b/>
          <w:bCs/>
          <w:sz w:val="22"/>
          <w:szCs w:val="22"/>
          <w:lang w:val="nl-NL"/>
        </w:rPr>
        <w:t xml:space="preserve"> meer verplicht</w:t>
      </w:r>
      <w:r w:rsidR="00B23378">
        <w:rPr>
          <w:rStyle w:val="eop"/>
          <w:rFonts w:ascii="Calibri" w:hAnsi="Calibri" w:cs="Calibri"/>
          <w:b/>
          <w:bCs/>
          <w:sz w:val="22"/>
          <w:szCs w:val="22"/>
          <w:lang w:val="nl-NL"/>
        </w:rPr>
        <w:t xml:space="preserve"> voor leerlingen.  </w:t>
      </w:r>
      <w:r w:rsidR="00063E39">
        <w:rPr>
          <w:rStyle w:val="eop"/>
          <w:rFonts w:ascii="Calibri" w:hAnsi="Calibri" w:cs="Calibri"/>
          <w:b/>
          <w:bCs/>
          <w:sz w:val="22"/>
          <w:szCs w:val="22"/>
          <w:lang w:val="nl-NL"/>
        </w:rPr>
        <w:t xml:space="preserve">We moedigen het opzetten van een mondmasker op de bus wel aan, omdat leerlingen hier met verschillende bubbels van leerlingen samen zitten.  </w:t>
      </w:r>
      <w:r w:rsidR="00B23378" w:rsidRPr="00B23378">
        <w:rPr>
          <w:rStyle w:val="eop"/>
          <w:rFonts w:ascii="Calibri" w:hAnsi="Calibri" w:cs="Calibri"/>
          <w:sz w:val="22"/>
          <w:szCs w:val="22"/>
          <w:lang w:val="nl-NL"/>
        </w:rPr>
        <w:t xml:space="preserve">Een mondmasker blijft </w:t>
      </w:r>
      <w:r w:rsidR="001E1C96">
        <w:rPr>
          <w:rStyle w:val="eop"/>
          <w:rFonts w:ascii="Calibri" w:hAnsi="Calibri" w:cs="Calibri"/>
          <w:sz w:val="22"/>
          <w:szCs w:val="22"/>
          <w:lang w:val="nl-NL"/>
        </w:rPr>
        <w:t xml:space="preserve">wel verplicht </w:t>
      </w:r>
      <w:r w:rsidR="00B23378" w:rsidRPr="00B23378">
        <w:rPr>
          <w:rStyle w:val="eop"/>
          <w:rFonts w:ascii="Calibri" w:hAnsi="Calibri" w:cs="Calibri"/>
          <w:sz w:val="22"/>
          <w:szCs w:val="22"/>
          <w:lang w:val="nl-NL"/>
        </w:rPr>
        <w:t>voor de begeleider en de chauffeur.</w:t>
      </w:r>
      <w:r w:rsidR="00B23378">
        <w:rPr>
          <w:rStyle w:val="eop"/>
          <w:rFonts w:ascii="Calibri" w:hAnsi="Calibri" w:cs="Calibri"/>
          <w:sz w:val="22"/>
          <w:szCs w:val="22"/>
          <w:lang w:val="nl-NL"/>
        </w:rPr>
        <w:t xml:space="preserve">  Op elke bus zullen alcoholgel en handschoenen aanwezig zijn.</w:t>
      </w:r>
    </w:p>
    <w:p w14:paraId="3CDEECC8" w14:textId="6CFD00CD" w:rsidR="001E1C96" w:rsidRDefault="00B23378" w:rsidP="00DE5D85">
      <w:pPr>
        <w:pStyle w:val="paragraph"/>
        <w:numPr>
          <w:ilvl w:val="0"/>
          <w:numId w:val="16"/>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Ouders, grootouders, begeleiders,… die leerlingen komen ophalen op school zijn steeds welkom.  Wanneer de </w:t>
      </w:r>
      <w:r w:rsidRPr="001E1C96">
        <w:rPr>
          <w:rStyle w:val="eop"/>
          <w:rFonts w:ascii="Calibri" w:hAnsi="Calibri" w:cs="Calibri"/>
          <w:b/>
          <w:bCs/>
          <w:sz w:val="22"/>
          <w:szCs w:val="22"/>
          <w:lang w:val="nl-NL"/>
        </w:rPr>
        <w:t>poort gesloten</w:t>
      </w:r>
      <w:r>
        <w:rPr>
          <w:rStyle w:val="eop"/>
          <w:rFonts w:ascii="Calibri" w:hAnsi="Calibri" w:cs="Calibri"/>
          <w:sz w:val="22"/>
          <w:szCs w:val="22"/>
          <w:lang w:val="nl-NL"/>
        </w:rPr>
        <w:t xml:space="preserve"> is</w:t>
      </w:r>
      <w:r w:rsidR="00063E39">
        <w:rPr>
          <w:rStyle w:val="eop"/>
          <w:rFonts w:ascii="Calibri" w:hAnsi="Calibri" w:cs="Calibri"/>
          <w:sz w:val="22"/>
          <w:szCs w:val="22"/>
          <w:lang w:val="nl-NL"/>
        </w:rPr>
        <w:t>,</w:t>
      </w:r>
      <w:r>
        <w:rPr>
          <w:rStyle w:val="eop"/>
          <w:rFonts w:ascii="Calibri" w:hAnsi="Calibri" w:cs="Calibri"/>
          <w:sz w:val="22"/>
          <w:szCs w:val="22"/>
          <w:lang w:val="nl-NL"/>
        </w:rPr>
        <w:t xml:space="preserve"> vragen we jullie om </w:t>
      </w:r>
      <w:r w:rsidRPr="001E1C96">
        <w:rPr>
          <w:rStyle w:val="eop"/>
          <w:rFonts w:ascii="Calibri" w:hAnsi="Calibri" w:cs="Calibri"/>
          <w:b/>
          <w:bCs/>
          <w:sz w:val="22"/>
          <w:szCs w:val="22"/>
          <w:lang w:val="nl-NL"/>
        </w:rPr>
        <w:t>aan te bellen</w:t>
      </w:r>
      <w:r>
        <w:rPr>
          <w:rStyle w:val="eop"/>
          <w:rFonts w:ascii="Calibri" w:hAnsi="Calibri" w:cs="Calibri"/>
          <w:sz w:val="22"/>
          <w:szCs w:val="22"/>
          <w:lang w:val="nl-NL"/>
        </w:rPr>
        <w:t xml:space="preserve">.  Een juf/ meester zal de poort voor jullie komen openmaken.  </w:t>
      </w:r>
      <w:r w:rsidR="001E1C96">
        <w:rPr>
          <w:rStyle w:val="eop"/>
          <w:rFonts w:ascii="Calibri" w:hAnsi="Calibri" w:cs="Calibri"/>
          <w:sz w:val="22"/>
          <w:szCs w:val="22"/>
          <w:lang w:val="nl-NL"/>
        </w:rPr>
        <w:br/>
        <w:t xml:space="preserve">Bij een open poort kunnen jullie ’s morgen en ’s avonds binnen komen tot aan het </w:t>
      </w:r>
      <w:proofErr w:type="spellStart"/>
      <w:r w:rsidR="001E1C96">
        <w:rPr>
          <w:rStyle w:val="eop"/>
          <w:rFonts w:ascii="Calibri" w:hAnsi="Calibri" w:cs="Calibri"/>
          <w:sz w:val="22"/>
          <w:szCs w:val="22"/>
          <w:lang w:val="nl-NL"/>
        </w:rPr>
        <w:t>wachtvak</w:t>
      </w:r>
      <w:proofErr w:type="spellEnd"/>
      <w:r w:rsidR="001E1C96">
        <w:rPr>
          <w:rStyle w:val="eop"/>
          <w:rFonts w:ascii="Calibri" w:hAnsi="Calibri" w:cs="Calibri"/>
          <w:sz w:val="22"/>
          <w:szCs w:val="22"/>
          <w:lang w:val="nl-NL"/>
        </w:rPr>
        <w:t xml:space="preserve"> dat we maakten:</w:t>
      </w:r>
    </w:p>
    <w:p w14:paraId="0D587345" w14:textId="77777777" w:rsidR="001E1C96" w:rsidRDefault="00B23378" w:rsidP="001E1C96">
      <w:pPr>
        <w:pStyle w:val="paragraph"/>
        <w:numPr>
          <w:ilvl w:val="1"/>
          <w:numId w:val="15"/>
        </w:numPr>
        <w:textAlignment w:val="baseline"/>
        <w:rPr>
          <w:rStyle w:val="eop"/>
          <w:rFonts w:ascii="Calibri" w:hAnsi="Calibri" w:cs="Calibri"/>
          <w:sz w:val="22"/>
          <w:szCs w:val="22"/>
          <w:lang w:val="nl-NL"/>
        </w:rPr>
      </w:pPr>
      <w:r>
        <w:rPr>
          <w:rStyle w:val="eop"/>
          <w:rFonts w:ascii="Calibri" w:hAnsi="Calibri" w:cs="Calibri"/>
          <w:sz w:val="22"/>
          <w:szCs w:val="22"/>
          <w:lang w:val="nl-NL"/>
        </w:rPr>
        <w:lastRenderedPageBreak/>
        <w:t>Aan de ingang van de poo</w:t>
      </w:r>
      <w:r w:rsidR="001E1C96">
        <w:rPr>
          <w:rStyle w:val="eop"/>
          <w:rFonts w:ascii="Calibri" w:hAnsi="Calibri" w:cs="Calibri"/>
          <w:sz w:val="22"/>
          <w:szCs w:val="22"/>
          <w:lang w:val="nl-NL"/>
        </w:rPr>
        <w:t>r</w:t>
      </w:r>
      <w:r>
        <w:rPr>
          <w:rStyle w:val="eop"/>
          <w:rFonts w:ascii="Calibri" w:hAnsi="Calibri" w:cs="Calibri"/>
          <w:sz w:val="22"/>
          <w:szCs w:val="22"/>
          <w:lang w:val="nl-NL"/>
        </w:rPr>
        <w:t xml:space="preserve">t zal een </w:t>
      </w:r>
      <w:r w:rsidRPr="001E1C96">
        <w:rPr>
          <w:rStyle w:val="eop"/>
          <w:rFonts w:ascii="Calibri" w:hAnsi="Calibri" w:cs="Calibri"/>
          <w:b/>
          <w:bCs/>
          <w:sz w:val="22"/>
          <w:szCs w:val="22"/>
          <w:lang w:val="nl-NL"/>
        </w:rPr>
        <w:t>automaat</w:t>
      </w:r>
      <w:r>
        <w:rPr>
          <w:rStyle w:val="eop"/>
          <w:rFonts w:ascii="Calibri" w:hAnsi="Calibri" w:cs="Calibri"/>
          <w:sz w:val="22"/>
          <w:szCs w:val="22"/>
          <w:lang w:val="nl-NL"/>
        </w:rPr>
        <w:t xml:space="preserve"> staan met </w:t>
      </w:r>
      <w:r w:rsidRPr="001E1C96">
        <w:rPr>
          <w:rStyle w:val="eop"/>
          <w:rFonts w:ascii="Calibri" w:hAnsi="Calibri" w:cs="Calibri"/>
          <w:b/>
          <w:bCs/>
          <w:sz w:val="22"/>
          <w:szCs w:val="22"/>
          <w:lang w:val="nl-NL"/>
        </w:rPr>
        <w:t>alcoholgel</w:t>
      </w:r>
      <w:r w:rsidR="001E1C96">
        <w:rPr>
          <w:rStyle w:val="eop"/>
          <w:rFonts w:ascii="Calibri" w:hAnsi="Calibri" w:cs="Calibri"/>
          <w:sz w:val="22"/>
          <w:szCs w:val="22"/>
          <w:lang w:val="nl-NL"/>
        </w:rPr>
        <w:t xml:space="preserve">.  Gelieve bij het betreden van het domein deze automaat ook te </w:t>
      </w:r>
      <w:r w:rsidR="001E1C96" w:rsidRPr="001E1C96">
        <w:rPr>
          <w:rStyle w:val="eop"/>
          <w:rFonts w:ascii="Calibri" w:hAnsi="Calibri" w:cs="Calibri"/>
          <w:b/>
          <w:bCs/>
          <w:sz w:val="22"/>
          <w:szCs w:val="22"/>
          <w:lang w:val="nl-NL"/>
        </w:rPr>
        <w:t>gebruiken</w:t>
      </w:r>
      <w:r w:rsidR="001E1C96">
        <w:rPr>
          <w:rStyle w:val="eop"/>
          <w:rFonts w:ascii="Calibri" w:hAnsi="Calibri" w:cs="Calibri"/>
          <w:sz w:val="22"/>
          <w:szCs w:val="22"/>
          <w:lang w:val="nl-NL"/>
        </w:rPr>
        <w:t xml:space="preserve">.  </w:t>
      </w:r>
    </w:p>
    <w:p w14:paraId="7119056B" w14:textId="5CCBB86E" w:rsidR="001E1C96" w:rsidRDefault="001E1C96" w:rsidP="001E1C96">
      <w:pPr>
        <w:pStyle w:val="paragraph"/>
        <w:numPr>
          <w:ilvl w:val="1"/>
          <w:numId w:val="15"/>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Bij het betreden van het domein is het dragen van een </w:t>
      </w:r>
      <w:r w:rsidRPr="001E1C96">
        <w:rPr>
          <w:rStyle w:val="eop"/>
          <w:rFonts w:ascii="Calibri" w:hAnsi="Calibri" w:cs="Calibri"/>
          <w:b/>
          <w:bCs/>
          <w:sz w:val="22"/>
          <w:szCs w:val="22"/>
          <w:lang w:val="nl-NL"/>
        </w:rPr>
        <w:t>mondmasker</w:t>
      </w:r>
      <w:r>
        <w:rPr>
          <w:rStyle w:val="eop"/>
          <w:rFonts w:ascii="Calibri" w:hAnsi="Calibri" w:cs="Calibri"/>
          <w:sz w:val="22"/>
          <w:szCs w:val="22"/>
          <w:lang w:val="nl-NL"/>
        </w:rPr>
        <w:t xml:space="preserve"> door </w:t>
      </w:r>
      <w:r w:rsidRPr="001E1C96">
        <w:rPr>
          <w:rStyle w:val="eop"/>
          <w:rFonts w:ascii="Calibri" w:hAnsi="Calibri" w:cs="Calibri"/>
          <w:b/>
          <w:bCs/>
          <w:sz w:val="22"/>
          <w:szCs w:val="22"/>
          <w:lang w:val="nl-NL"/>
        </w:rPr>
        <w:t>volwassenen VERPLICHT</w:t>
      </w:r>
      <w:r>
        <w:rPr>
          <w:rStyle w:val="eop"/>
          <w:rFonts w:ascii="Calibri" w:hAnsi="Calibri" w:cs="Calibri"/>
          <w:sz w:val="22"/>
          <w:szCs w:val="22"/>
          <w:lang w:val="nl-NL"/>
        </w:rPr>
        <w:t>.</w:t>
      </w:r>
      <w:r w:rsidR="00063E39">
        <w:rPr>
          <w:rStyle w:val="eop"/>
          <w:rFonts w:ascii="Calibri" w:hAnsi="Calibri" w:cs="Calibri"/>
          <w:sz w:val="22"/>
          <w:szCs w:val="22"/>
          <w:lang w:val="nl-NL"/>
        </w:rPr>
        <w:t xml:space="preserve">  Ook broers/ zussen boven de 12 jaar die niet tot onze leerlingen behoren dragen op het domein verplicht een mondmasker.</w:t>
      </w:r>
    </w:p>
    <w:p w14:paraId="19125C19" w14:textId="26173990" w:rsidR="001E1C96" w:rsidRDefault="001E1C96" w:rsidP="001E1C96">
      <w:pPr>
        <w:pStyle w:val="paragraph"/>
        <w:numPr>
          <w:ilvl w:val="1"/>
          <w:numId w:val="15"/>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Leerlingen mogen </w:t>
      </w:r>
      <w:r w:rsidRPr="001E1C96">
        <w:rPr>
          <w:rStyle w:val="eop"/>
          <w:rFonts w:ascii="Calibri" w:hAnsi="Calibri" w:cs="Calibri"/>
          <w:b/>
          <w:bCs/>
          <w:sz w:val="22"/>
          <w:szCs w:val="22"/>
          <w:lang w:val="nl-NL"/>
        </w:rPr>
        <w:t>’s morgens</w:t>
      </w:r>
      <w:r>
        <w:rPr>
          <w:rStyle w:val="eop"/>
          <w:rFonts w:ascii="Calibri" w:hAnsi="Calibri" w:cs="Calibri"/>
          <w:sz w:val="22"/>
          <w:szCs w:val="22"/>
          <w:lang w:val="nl-NL"/>
        </w:rPr>
        <w:t xml:space="preserve"> worden </w:t>
      </w:r>
      <w:r w:rsidRPr="001E1C96">
        <w:rPr>
          <w:rStyle w:val="eop"/>
          <w:rFonts w:ascii="Calibri" w:hAnsi="Calibri" w:cs="Calibri"/>
          <w:b/>
          <w:bCs/>
          <w:sz w:val="22"/>
          <w:szCs w:val="22"/>
          <w:lang w:val="nl-NL"/>
        </w:rPr>
        <w:t xml:space="preserve">afgezet in het </w:t>
      </w:r>
      <w:proofErr w:type="spellStart"/>
      <w:r w:rsidRPr="001E1C96">
        <w:rPr>
          <w:rStyle w:val="eop"/>
          <w:rFonts w:ascii="Calibri" w:hAnsi="Calibri" w:cs="Calibri"/>
          <w:b/>
          <w:bCs/>
          <w:sz w:val="22"/>
          <w:szCs w:val="22"/>
          <w:lang w:val="nl-NL"/>
        </w:rPr>
        <w:t>wachtvak</w:t>
      </w:r>
      <w:proofErr w:type="spellEnd"/>
      <w:r>
        <w:rPr>
          <w:rStyle w:val="eop"/>
          <w:rFonts w:ascii="Calibri" w:hAnsi="Calibri" w:cs="Calibri"/>
          <w:sz w:val="22"/>
          <w:szCs w:val="22"/>
          <w:lang w:val="nl-NL"/>
        </w:rPr>
        <w:t>.  Een juf/ meester zal klaarstaan om de leerling naar de juiste speelplaats te brengen.</w:t>
      </w:r>
    </w:p>
    <w:p w14:paraId="046E64AA" w14:textId="77777777" w:rsidR="001E1C96" w:rsidRDefault="001E1C96" w:rsidP="001E1C96">
      <w:pPr>
        <w:pStyle w:val="paragraph"/>
        <w:numPr>
          <w:ilvl w:val="1"/>
          <w:numId w:val="15"/>
        </w:numPr>
        <w:textAlignment w:val="baseline"/>
        <w:rPr>
          <w:rStyle w:val="eop"/>
          <w:rFonts w:ascii="Calibri" w:hAnsi="Calibri" w:cs="Calibri"/>
          <w:sz w:val="22"/>
          <w:szCs w:val="22"/>
          <w:lang w:val="nl-NL"/>
        </w:rPr>
      </w:pPr>
      <w:r w:rsidRPr="001E1C96">
        <w:rPr>
          <w:rStyle w:val="eop"/>
          <w:rFonts w:ascii="Calibri" w:hAnsi="Calibri" w:cs="Calibri"/>
          <w:b/>
          <w:bCs/>
          <w:sz w:val="22"/>
          <w:szCs w:val="22"/>
          <w:lang w:val="nl-NL"/>
        </w:rPr>
        <w:t>’s avonds wachten</w:t>
      </w:r>
      <w:r>
        <w:rPr>
          <w:rStyle w:val="eop"/>
          <w:rFonts w:ascii="Calibri" w:hAnsi="Calibri" w:cs="Calibri"/>
          <w:sz w:val="22"/>
          <w:szCs w:val="22"/>
          <w:lang w:val="nl-NL"/>
        </w:rPr>
        <w:t xml:space="preserve"> jullie in het </w:t>
      </w:r>
      <w:proofErr w:type="spellStart"/>
      <w:r>
        <w:rPr>
          <w:rStyle w:val="eop"/>
          <w:rFonts w:ascii="Calibri" w:hAnsi="Calibri" w:cs="Calibri"/>
          <w:sz w:val="22"/>
          <w:szCs w:val="22"/>
          <w:lang w:val="nl-NL"/>
        </w:rPr>
        <w:t>wachtvak</w:t>
      </w:r>
      <w:proofErr w:type="spellEnd"/>
      <w:r>
        <w:rPr>
          <w:rStyle w:val="eop"/>
          <w:rFonts w:ascii="Calibri" w:hAnsi="Calibri" w:cs="Calibri"/>
          <w:sz w:val="22"/>
          <w:szCs w:val="22"/>
          <w:lang w:val="nl-NL"/>
        </w:rPr>
        <w:t xml:space="preserve"> </w:t>
      </w:r>
      <w:r w:rsidRPr="001E1C96">
        <w:rPr>
          <w:rStyle w:val="eop"/>
          <w:rFonts w:ascii="Calibri" w:hAnsi="Calibri" w:cs="Calibri"/>
          <w:b/>
          <w:bCs/>
          <w:sz w:val="22"/>
          <w:szCs w:val="22"/>
          <w:lang w:val="nl-NL"/>
        </w:rPr>
        <w:t>op je zoon/ dochter</w:t>
      </w:r>
      <w:r>
        <w:rPr>
          <w:rStyle w:val="eop"/>
          <w:rFonts w:ascii="Calibri" w:hAnsi="Calibri" w:cs="Calibri"/>
          <w:sz w:val="22"/>
          <w:szCs w:val="22"/>
          <w:lang w:val="nl-NL"/>
        </w:rPr>
        <w:t xml:space="preserve">.  Ook hier zullen juffen/ meesters er voor zorgen dat de leerling tot aan het </w:t>
      </w:r>
      <w:proofErr w:type="spellStart"/>
      <w:r>
        <w:rPr>
          <w:rStyle w:val="eop"/>
          <w:rFonts w:ascii="Calibri" w:hAnsi="Calibri" w:cs="Calibri"/>
          <w:sz w:val="22"/>
          <w:szCs w:val="22"/>
          <w:lang w:val="nl-NL"/>
        </w:rPr>
        <w:t>wachtvak</w:t>
      </w:r>
      <w:proofErr w:type="spellEnd"/>
      <w:r>
        <w:rPr>
          <w:rStyle w:val="eop"/>
          <w:rFonts w:ascii="Calibri" w:hAnsi="Calibri" w:cs="Calibri"/>
          <w:sz w:val="22"/>
          <w:szCs w:val="22"/>
          <w:lang w:val="nl-NL"/>
        </w:rPr>
        <w:t xml:space="preserve"> wordt gebracht.</w:t>
      </w:r>
    </w:p>
    <w:p w14:paraId="413382D0" w14:textId="6FFE8656" w:rsidR="001E1C96" w:rsidRDefault="001E1C96" w:rsidP="001E1C96">
      <w:pPr>
        <w:pStyle w:val="paragraph"/>
        <w:numPr>
          <w:ilvl w:val="1"/>
          <w:numId w:val="15"/>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Gelieve binnen het </w:t>
      </w:r>
      <w:proofErr w:type="spellStart"/>
      <w:r>
        <w:rPr>
          <w:rStyle w:val="eop"/>
          <w:rFonts w:ascii="Calibri" w:hAnsi="Calibri" w:cs="Calibri"/>
          <w:sz w:val="22"/>
          <w:szCs w:val="22"/>
          <w:lang w:val="nl-NL"/>
        </w:rPr>
        <w:t>wachtvak</w:t>
      </w:r>
      <w:proofErr w:type="spellEnd"/>
      <w:r>
        <w:rPr>
          <w:rStyle w:val="eop"/>
          <w:rFonts w:ascii="Calibri" w:hAnsi="Calibri" w:cs="Calibri"/>
          <w:sz w:val="22"/>
          <w:szCs w:val="22"/>
          <w:lang w:val="nl-NL"/>
        </w:rPr>
        <w:t xml:space="preserve"> </w:t>
      </w:r>
      <w:r w:rsidRPr="001E1C96">
        <w:rPr>
          <w:rStyle w:val="eop"/>
          <w:rFonts w:ascii="Calibri" w:hAnsi="Calibri" w:cs="Calibri"/>
          <w:b/>
          <w:bCs/>
          <w:sz w:val="22"/>
          <w:szCs w:val="22"/>
          <w:lang w:val="nl-NL"/>
        </w:rPr>
        <w:t xml:space="preserve">afstand </w:t>
      </w:r>
      <w:r>
        <w:rPr>
          <w:rStyle w:val="eop"/>
          <w:rFonts w:ascii="Calibri" w:hAnsi="Calibri" w:cs="Calibri"/>
          <w:sz w:val="22"/>
          <w:szCs w:val="22"/>
          <w:lang w:val="nl-NL"/>
        </w:rPr>
        <w:t xml:space="preserve">te </w:t>
      </w:r>
      <w:r w:rsidRPr="001E1C96">
        <w:rPr>
          <w:rStyle w:val="eop"/>
          <w:rFonts w:ascii="Calibri" w:hAnsi="Calibri" w:cs="Calibri"/>
          <w:b/>
          <w:bCs/>
          <w:sz w:val="22"/>
          <w:szCs w:val="22"/>
          <w:lang w:val="nl-NL"/>
        </w:rPr>
        <w:t>houden van elkaar</w:t>
      </w:r>
      <w:r>
        <w:rPr>
          <w:rStyle w:val="eop"/>
          <w:rFonts w:ascii="Calibri" w:hAnsi="Calibri" w:cs="Calibri"/>
          <w:sz w:val="22"/>
          <w:szCs w:val="22"/>
          <w:lang w:val="nl-NL"/>
        </w:rPr>
        <w:t>.</w:t>
      </w:r>
    </w:p>
    <w:p w14:paraId="12747919" w14:textId="293B3854" w:rsidR="00B92F48" w:rsidRDefault="00B92F48" w:rsidP="001E1C96">
      <w:pPr>
        <w:pStyle w:val="paragraph"/>
        <w:numPr>
          <w:ilvl w:val="1"/>
          <w:numId w:val="15"/>
        </w:numPr>
        <w:textAlignment w:val="baseline"/>
        <w:rPr>
          <w:rStyle w:val="eop"/>
          <w:rFonts w:ascii="Calibri" w:hAnsi="Calibri" w:cs="Calibri"/>
          <w:sz w:val="22"/>
          <w:szCs w:val="22"/>
          <w:lang w:val="nl-NL"/>
        </w:rPr>
      </w:pPr>
      <w:r>
        <w:rPr>
          <w:rStyle w:val="eop"/>
          <w:rFonts w:ascii="Calibri" w:hAnsi="Calibri" w:cs="Calibri"/>
          <w:sz w:val="22"/>
          <w:szCs w:val="22"/>
          <w:lang w:val="nl-NL"/>
        </w:rPr>
        <w:t>Contacten</w:t>
      </w:r>
      <w:r w:rsidR="00DE5D85">
        <w:rPr>
          <w:rStyle w:val="eop"/>
          <w:rFonts w:ascii="Calibri" w:hAnsi="Calibri" w:cs="Calibri"/>
          <w:sz w:val="22"/>
          <w:szCs w:val="22"/>
          <w:lang w:val="nl-NL"/>
        </w:rPr>
        <w:t xml:space="preserve"> met</w:t>
      </w:r>
      <w:r>
        <w:rPr>
          <w:rStyle w:val="eop"/>
          <w:rFonts w:ascii="Calibri" w:hAnsi="Calibri" w:cs="Calibri"/>
          <w:sz w:val="22"/>
          <w:szCs w:val="22"/>
          <w:lang w:val="nl-NL"/>
        </w:rPr>
        <w:t xml:space="preserve"> de juf of meester van je kind zijn belangrijk!  Communiceren kan via het contactschrift/ agenda of via het mailadres dat </w:t>
      </w:r>
      <w:r w:rsidR="00DE5D85">
        <w:rPr>
          <w:rStyle w:val="eop"/>
          <w:rFonts w:ascii="Calibri" w:hAnsi="Calibri" w:cs="Calibri"/>
          <w:sz w:val="22"/>
          <w:szCs w:val="22"/>
          <w:lang w:val="nl-NL"/>
        </w:rPr>
        <w:t xml:space="preserve">je </w:t>
      </w:r>
      <w:r>
        <w:rPr>
          <w:rStyle w:val="eop"/>
          <w:rFonts w:ascii="Calibri" w:hAnsi="Calibri" w:cs="Calibri"/>
          <w:sz w:val="22"/>
          <w:szCs w:val="22"/>
          <w:lang w:val="nl-NL"/>
        </w:rPr>
        <w:t>van je juf/ meester zal krijgen. Op afspraak is het natuurlijk mogelijk om de juffen, meesters, sociaal verpleegkundige of directeur te spreken.</w:t>
      </w:r>
    </w:p>
    <w:p w14:paraId="3FD51D58" w14:textId="77777777" w:rsidR="001E1C96" w:rsidRDefault="001E1C96" w:rsidP="00DE5D85">
      <w:pPr>
        <w:pStyle w:val="paragraph"/>
        <w:numPr>
          <w:ilvl w:val="0"/>
          <w:numId w:val="17"/>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Leerlingen mogen onderling met elkaar in contact komen en spelen in de klas en op de speelplaats.  Net als in het verleden spelen we met </w:t>
      </w:r>
      <w:r w:rsidRPr="00DE5D85">
        <w:rPr>
          <w:rStyle w:val="eop"/>
          <w:rFonts w:ascii="Calibri" w:hAnsi="Calibri" w:cs="Calibri"/>
          <w:b/>
          <w:bCs/>
          <w:sz w:val="22"/>
          <w:szCs w:val="22"/>
          <w:lang w:val="nl-NL"/>
        </w:rPr>
        <w:t xml:space="preserve">kleine groepen leerlingen op de speelplaats </w:t>
      </w:r>
      <w:r>
        <w:rPr>
          <w:rStyle w:val="eop"/>
          <w:rFonts w:ascii="Calibri" w:hAnsi="Calibri" w:cs="Calibri"/>
          <w:sz w:val="22"/>
          <w:szCs w:val="22"/>
          <w:lang w:val="nl-NL"/>
        </w:rPr>
        <w:t xml:space="preserve">en </w:t>
      </w:r>
      <w:r w:rsidRPr="00DE5D85">
        <w:rPr>
          <w:rStyle w:val="eop"/>
          <w:rFonts w:ascii="Calibri" w:hAnsi="Calibri" w:cs="Calibri"/>
          <w:b/>
          <w:bCs/>
          <w:sz w:val="22"/>
          <w:szCs w:val="22"/>
          <w:lang w:val="nl-NL"/>
        </w:rPr>
        <w:t>beperken</w:t>
      </w:r>
      <w:r>
        <w:rPr>
          <w:rStyle w:val="eop"/>
          <w:rFonts w:ascii="Calibri" w:hAnsi="Calibri" w:cs="Calibri"/>
          <w:sz w:val="22"/>
          <w:szCs w:val="22"/>
          <w:lang w:val="nl-NL"/>
        </w:rPr>
        <w:t xml:space="preserve"> we hierdoor het </w:t>
      </w:r>
      <w:r w:rsidRPr="00DE5D85">
        <w:rPr>
          <w:rStyle w:val="eop"/>
          <w:rFonts w:ascii="Calibri" w:hAnsi="Calibri" w:cs="Calibri"/>
          <w:b/>
          <w:bCs/>
          <w:sz w:val="22"/>
          <w:szCs w:val="22"/>
          <w:lang w:val="nl-NL"/>
        </w:rPr>
        <w:t>aantal contacten per leerling</w:t>
      </w:r>
      <w:r>
        <w:rPr>
          <w:rStyle w:val="eop"/>
          <w:rFonts w:ascii="Calibri" w:hAnsi="Calibri" w:cs="Calibri"/>
          <w:sz w:val="22"/>
          <w:szCs w:val="22"/>
          <w:lang w:val="nl-NL"/>
        </w:rPr>
        <w:t>.</w:t>
      </w:r>
    </w:p>
    <w:p w14:paraId="7206C4E8" w14:textId="77777777" w:rsidR="00B92F48" w:rsidRDefault="001E1C96" w:rsidP="00DE5D85">
      <w:pPr>
        <w:pStyle w:val="paragraph"/>
        <w:numPr>
          <w:ilvl w:val="0"/>
          <w:numId w:val="17"/>
        </w:numPr>
        <w:textAlignment w:val="baseline"/>
        <w:rPr>
          <w:rStyle w:val="eop"/>
          <w:rFonts w:ascii="Calibri" w:hAnsi="Calibri" w:cs="Calibri"/>
          <w:sz w:val="22"/>
          <w:szCs w:val="22"/>
          <w:lang w:val="nl-NL"/>
        </w:rPr>
      </w:pPr>
      <w:r w:rsidRPr="00DE5D85">
        <w:rPr>
          <w:rStyle w:val="eop"/>
          <w:rFonts w:ascii="Calibri" w:hAnsi="Calibri" w:cs="Calibri"/>
          <w:b/>
          <w:bCs/>
          <w:sz w:val="22"/>
          <w:szCs w:val="22"/>
          <w:lang w:val="nl-NL"/>
        </w:rPr>
        <w:t>Therapieën</w:t>
      </w:r>
      <w:r>
        <w:rPr>
          <w:rStyle w:val="eop"/>
          <w:rFonts w:ascii="Calibri" w:hAnsi="Calibri" w:cs="Calibri"/>
          <w:sz w:val="22"/>
          <w:szCs w:val="22"/>
          <w:lang w:val="nl-NL"/>
        </w:rPr>
        <w:t xml:space="preserve"> zullen doorgaan zoals gepland.  We probeerden het aantal juffen en meesters per klas te beperken</w:t>
      </w:r>
      <w:r w:rsidR="00B92F48">
        <w:rPr>
          <w:rStyle w:val="eop"/>
          <w:rFonts w:ascii="Calibri" w:hAnsi="Calibri" w:cs="Calibri"/>
          <w:sz w:val="22"/>
          <w:szCs w:val="22"/>
          <w:lang w:val="nl-NL"/>
        </w:rPr>
        <w:t>.  Juffen en meesters dragen steeds een mondmasker wanneer de afstand niet kan gegarandeerd worden.</w:t>
      </w:r>
    </w:p>
    <w:p w14:paraId="7C3C0787" w14:textId="77777777" w:rsidR="00DE5D85" w:rsidRDefault="00B92F48" w:rsidP="00DE5D85">
      <w:pPr>
        <w:pStyle w:val="paragraph"/>
        <w:numPr>
          <w:ilvl w:val="0"/>
          <w:numId w:val="17"/>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In de gangen van de school en buiten op de pad blijven we </w:t>
      </w:r>
      <w:r w:rsidRPr="00DE5D85">
        <w:rPr>
          <w:rStyle w:val="eop"/>
          <w:rFonts w:ascii="Calibri" w:hAnsi="Calibri" w:cs="Calibri"/>
          <w:b/>
          <w:bCs/>
          <w:sz w:val="22"/>
          <w:szCs w:val="22"/>
          <w:lang w:val="nl-NL"/>
        </w:rPr>
        <w:t xml:space="preserve">leerlingenstromen </w:t>
      </w:r>
      <w:r>
        <w:rPr>
          <w:rStyle w:val="eop"/>
          <w:rFonts w:ascii="Calibri" w:hAnsi="Calibri" w:cs="Calibri"/>
          <w:sz w:val="22"/>
          <w:szCs w:val="22"/>
          <w:lang w:val="nl-NL"/>
        </w:rPr>
        <w:t>voorzien. Leerlingen</w:t>
      </w:r>
      <w:r w:rsidR="00DE5D85">
        <w:rPr>
          <w:rStyle w:val="eop"/>
          <w:rFonts w:ascii="Calibri" w:hAnsi="Calibri" w:cs="Calibri"/>
          <w:sz w:val="22"/>
          <w:szCs w:val="22"/>
          <w:lang w:val="nl-NL"/>
        </w:rPr>
        <w:t>, juffen en meesters</w:t>
      </w:r>
      <w:r>
        <w:rPr>
          <w:rStyle w:val="eop"/>
          <w:rFonts w:ascii="Calibri" w:hAnsi="Calibri" w:cs="Calibri"/>
          <w:sz w:val="22"/>
          <w:szCs w:val="22"/>
          <w:lang w:val="nl-NL"/>
        </w:rPr>
        <w:t xml:space="preserve"> volgen de éénrichtingsstraten om zich op het domein te begeven.</w:t>
      </w:r>
    </w:p>
    <w:p w14:paraId="2D20CBFB" w14:textId="58D6C5EB" w:rsidR="002F3D15" w:rsidRDefault="00DE5D85" w:rsidP="00DE5D85">
      <w:pPr>
        <w:pStyle w:val="paragraph"/>
        <w:numPr>
          <w:ilvl w:val="0"/>
          <w:numId w:val="17"/>
        </w:numPr>
        <w:textAlignment w:val="baseline"/>
        <w:rPr>
          <w:rStyle w:val="eop"/>
          <w:rFonts w:ascii="Calibri" w:hAnsi="Calibri" w:cs="Calibri"/>
          <w:sz w:val="22"/>
          <w:szCs w:val="22"/>
          <w:lang w:val="nl-NL"/>
        </w:rPr>
      </w:pPr>
      <w:r w:rsidRPr="002F3D15">
        <w:rPr>
          <w:rStyle w:val="eop"/>
          <w:rFonts w:ascii="Calibri" w:hAnsi="Calibri" w:cs="Calibri"/>
          <w:b/>
          <w:bCs/>
          <w:sz w:val="22"/>
          <w:szCs w:val="22"/>
          <w:lang w:val="nl-NL"/>
        </w:rPr>
        <w:t>Zwemmen, sporten en andere activiteiten buiten de school zullen doorgaan</w:t>
      </w:r>
      <w:r>
        <w:rPr>
          <w:rStyle w:val="eop"/>
          <w:rFonts w:ascii="Calibri" w:hAnsi="Calibri" w:cs="Calibri"/>
          <w:sz w:val="22"/>
          <w:szCs w:val="22"/>
          <w:lang w:val="nl-NL"/>
        </w:rPr>
        <w:t>.  We volgen hierbij de richtlijnen die</w:t>
      </w:r>
      <w:r w:rsidR="002F3D15">
        <w:rPr>
          <w:rStyle w:val="eop"/>
          <w:rFonts w:ascii="Calibri" w:hAnsi="Calibri" w:cs="Calibri"/>
          <w:sz w:val="22"/>
          <w:szCs w:val="22"/>
          <w:lang w:val="nl-NL"/>
        </w:rPr>
        <w:t xml:space="preserve"> in de samenleving gehanteerd worden.  Bij een code oranje of rood worden buitenschoolse activiteiten mogelijks opgeschort.</w:t>
      </w:r>
    </w:p>
    <w:p w14:paraId="74BE7962" w14:textId="77777777" w:rsidR="002F3D15" w:rsidRDefault="002F3D15" w:rsidP="00DE5D85">
      <w:pPr>
        <w:pStyle w:val="paragraph"/>
        <w:numPr>
          <w:ilvl w:val="0"/>
          <w:numId w:val="17"/>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Het </w:t>
      </w:r>
      <w:r w:rsidRPr="002F3D15">
        <w:rPr>
          <w:rStyle w:val="eop"/>
          <w:rFonts w:ascii="Calibri" w:hAnsi="Calibri" w:cs="Calibri"/>
          <w:b/>
          <w:bCs/>
          <w:sz w:val="22"/>
          <w:szCs w:val="22"/>
          <w:lang w:val="nl-NL"/>
        </w:rPr>
        <w:t>eten van boterhammen</w:t>
      </w:r>
      <w:r>
        <w:rPr>
          <w:rStyle w:val="eop"/>
          <w:rFonts w:ascii="Calibri" w:hAnsi="Calibri" w:cs="Calibri"/>
          <w:sz w:val="22"/>
          <w:szCs w:val="22"/>
          <w:lang w:val="nl-NL"/>
        </w:rPr>
        <w:t xml:space="preserve"> ’s middags gebeurt zoals we gewend zijn van andere jaren in </w:t>
      </w:r>
      <w:r w:rsidRPr="002F3D15">
        <w:rPr>
          <w:rStyle w:val="eop"/>
          <w:rFonts w:ascii="Calibri" w:hAnsi="Calibri" w:cs="Calibri"/>
          <w:b/>
          <w:bCs/>
          <w:sz w:val="22"/>
          <w:szCs w:val="22"/>
          <w:lang w:val="nl-NL"/>
        </w:rPr>
        <w:t>eigen klas of in kleine groep</w:t>
      </w:r>
      <w:r>
        <w:rPr>
          <w:rStyle w:val="eop"/>
          <w:rFonts w:ascii="Calibri" w:hAnsi="Calibri" w:cs="Calibri"/>
          <w:sz w:val="22"/>
          <w:szCs w:val="22"/>
          <w:lang w:val="nl-NL"/>
        </w:rPr>
        <w:t>.  We hoeven hiervoor geen aanpassingen te doen.</w:t>
      </w:r>
    </w:p>
    <w:p w14:paraId="6BC9670B" w14:textId="559A64FF" w:rsidR="002F3D15" w:rsidRDefault="002F3D15" w:rsidP="00DE5D85">
      <w:pPr>
        <w:pStyle w:val="paragraph"/>
        <w:numPr>
          <w:ilvl w:val="0"/>
          <w:numId w:val="17"/>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We voorzien in de klassen of lokalen waar geen water en zeep </w:t>
      </w:r>
      <w:proofErr w:type="spellStart"/>
      <w:r w:rsidRPr="002F3D15">
        <w:rPr>
          <w:rStyle w:val="eop"/>
          <w:rFonts w:ascii="Calibri" w:hAnsi="Calibri" w:cs="Calibri"/>
          <w:b/>
          <w:bCs/>
          <w:sz w:val="22"/>
          <w:szCs w:val="22"/>
          <w:lang w:val="nl-NL"/>
        </w:rPr>
        <w:t>handgel</w:t>
      </w:r>
      <w:proofErr w:type="spellEnd"/>
      <w:r w:rsidRPr="002F3D15">
        <w:rPr>
          <w:rStyle w:val="eop"/>
          <w:rFonts w:ascii="Calibri" w:hAnsi="Calibri" w:cs="Calibri"/>
          <w:b/>
          <w:bCs/>
          <w:sz w:val="22"/>
          <w:szCs w:val="22"/>
          <w:lang w:val="nl-NL"/>
        </w:rPr>
        <w:t>.</w:t>
      </w:r>
      <w:r>
        <w:rPr>
          <w:rStyle w:val="eop"/>
          <w:rFonts w:ascii="Calibri" w:hAnsi="Calibri" w:cs="Calibri"/>
          <w:sz w:val="22"/>
          <w:szCs w:val="22"/>
          <w:lang w:val="nl-NL"/>
        </w:rPr>
        <w:t xml:space="preserve">  Kinderen wassen hun handen minstens voor en na elke speeltijd</w:t>
      </w:r>
      <w:r w:rsidR="001930C6">
        <w:rPr>
          <w:rStyle w:val="eop"/>
          <w:rFonts w:ascii="Calibri" w:hAnsi="Calibri" w:cs="Calibri"/>
          <w:sz w:val="22"/>
          <w:szCs w:val="22"/>
          <w:lang w:val="nl-NL"/>
        </w:rPr>
        <w:t>, voor de maaltijd</w:t>
      </w:r>
      <w:r>
        <w:rPr>
          <w:rStyle w:val="eop"/>
          <w:rFonts w:ascii="Calibri" w:hAnsi="Calibri" w:cs="Calibri"/>
          <w:sz w:val="22"/>
          <w:szCs w:val="22"/>
          <w:lang w:val="nl-NL"/>
        </w:rPr>
        <w:t xml:space="preserve"> en bij toiletbezoek.</w:t>
      </w:r>
    </w:p>
    <w:p w14:paraId="3683D660" w14:textId="0AA4B697" w:rsidR="00902C36" w:rsidRDefault="001930C6" w:rsidP="00902C36">
      <w:pPr>
        <w:pStyle w:val="paragraph"/>
        <w:numPr>
          <w:ilvl w:val="0"/>
          <w:numId w:val="17"/>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De </w:t>
      </w:r>
      <w:r w:rsidR="00902C36" w:rsidRPr="00902C36">
        <w:rPr>
          <w:rStyle w:val="eop"/>
          <w:rFonts w:ascii="Calibri" w:hAnsi="Calibri" w:cs="Calibri"/>
          <w:b/>
          <w:bCs/>
          <w:sz w:val="22"/>
          <w:szCs w:val="22"/>
          <w:lang w:val="nl-NL"/>
        </w:rPr>
        <w:t>klassikale infoavond</w:t>
      </w:r>
      <w:r>
        <w:rPr>
          <w:rStyle w:val="eop"/>
          <w:rFonts w:ascii="Calibri" w:hAnsi="Calibri" w:cs="Calibri"/>
          <w:sz w:val="22"/>
          <w:szCs w:val="22"/>
          <w:lang w:val="nl-NL"/>
        </w:rPr>
        <w:t xml:space="preserve">, gepland op </w:t>
      </w:r>
      <w:r w:rsidR="00902C36">
        <w:rPr>
          <w:rStyle w:val="eop"/>
          <w:rFonts w:ascii="Calibri" w:hAnsi="Calibri" w:cs="Calibri"/>
          <w:sz w:val="22"/>
          <w:szCs w:val="22"/>
          <w:lang w:val="nl-NL"/>
        </w:rPr>
        <w:t xml:space="preserve">donderdag 10 september, </w:t>
      </w:r>
      <w:r w:rsidR="00902C36" w:rsidRPr="00902C36">
        <w:rPr>
          <w:rStyle w:val="eop"/>
          <w:rFonts w:ascii="Calibri" w:hAnsi="Calibri" w:cs="Calibri"/>
          <w:b/>
          <w:bCs/>
          <w:sz w:val="22"/>
          <w:szCs w:val="22"/>
          <w:lang w:val="nl-NL"/>
        </w:rPr>
        <w:t>gaat niet door</w:t>
      </w:r>
      <w:r w:rsidR="00902C36">
        <w:rPr>
          <w:rStyle w:val="eop"/>
          <w:rFonts w:ascii="Calibri" w:hAnsi="Calibri" w:cs="Calibri"/>
          <w:sz w:val="22"/>
          <w:szCs w:val="22"/>
          <w:lang w:val="nl-NL"/>
        </w:rPr>
        <w:t>.  We voorzien een alternatief via een filmpje om jullie alle regels, afspraken en info van de klas door te geven.  Het individuele oudercontact, gepland op 29 oktober, gaat voorlopig wel door.</w:t>
      </w:r>
    </w:p>
    <w:p w14:paraId="6BFD67B0" w14:textId="737FCAEA" w:rsidR="00902C36" w:rsidRDefault="00902C36" w:rsidP="00902C36">
      <w:pPr>
        <w:pStyle w:val="paragraph"/>
        <w:textAlignment w:val="baseline"/>
        <w:rPr>
          <w:rStyle w:val="eop"/>
          <w:rFonts w:ascii="Calibri" w:hAnsi="Calibri" w:cs="Calibri"/>
          <w:sz w:val="22"/>
          <w:szCs w:val="22"/>
          <w:lang w:val="nl-NL"/>
        </w:rPr>
      </w:pPr>
    </w:p>
    <w:p w14:paraId="08985624" w14:textId="126A664F" w:rsidR="00902C36" w:rsidRDefault="00902C36" w:rsidP="00902C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Bij het begin van het schooljaar krijg je (opnieuw) een infofiche mee naar huis.  Kijk je mee na of de gegevens die op het document staan kloppen?  Geven jullie de ingevulde infofiche zo snel mogelijk terug mee naar school?  Bij de infofiche zullen jullie ook de jaarkalender krijgen.  We geven al enkele data mee:</w:t>
      </w:r>
    </w:p>
    <w:p w14:paraId="16E3982E" w14:textId="5EADA2A5" w:rsidR="00902C36" w:rsidRDefault="00902C36" w:rsidP="00902C36">
      <w:pPr>
        <w:pStyle w:val="paragraph"/>
        <w:numPr>
          <w:ilvl w:val="0"/>
          <w:numId w:val="15"/>
        </w:numPr>
        <w:textAlignment w:val="baseline"/>
        <w:rPr>
          <w:rStyle w:val="eop"/>
          <w:rFonts w:ascii="Calibri" w:hAnsi="Calibri" w:cs="Calibri"/>
          <w:sz w:val="22"/>
          <w:szCs w:val="22"/>
          <w:lang w:val="nl-NL"/>
        </w:rPr>
      </w:pPr>
      <w:r w:rsidRPr="00902C36">
        <w:rPr>
          <w:rStyle w:val="eop"/>
          <w:rFonts w:ascii="Calibri" w:hAnsi="Calibri" w:cs="Calibri"/>
          <w:b/>
          <w:bCs/>
          <w:sz w:val="22"/>
          <w:szCs w:val="22"/>
          <w:lang w:val="nl-NL"/>
        </w:rPr>
        <w:t>Donderdag 10 september: klassikale infoavond: GAAT NIET DOOR</w:t>
      </w:r>
      <w:r>
        <w:rPr>
          <w:rStyle w:val="eop"/>
          <w:rFonts w:ascii="Calibri" w:hAnsi="Calibri" w:cs="Calibri"/>
          <w:sz w:val="22"/>
          <w:szCs w:val="22"/>
          <w:lang w:val="nl-NL"/>
        </w:rPr>
        <w:t>, jullie krijgen deze info via een filmpje.</w:t>
      </w:r>
    </w:p>
    <w:p w14:paraId="46457EDD" w14:textId="024A6128" w:rsidR="00902C36" w:rsidRDefault="00902C36" w:rsidP="00902C36">
      <w:pPr>
        <w:pStyle w:val="paragraph"/>
        <w:numPr>
          <w:ilvl w:val="0"/>
          <w:numId w:val="15"/>
        </w:numPr>
        <w:textAlignment w:val="baseline"/>
        <w:rPr>
          <w:rStyle w:val="eop"/>
          <w:rFonts w:ascii="Calibri" w:hAnsi="Calibri" w:cs="Calibri"/>
          <w:sz w:val="22"/>
          <w:szCs w:val="22"/>
          <w:lang w:val="nl-NL"/>
        </w:rPr>
      </w:pPr>
      <w:r w:rsidRPr="00902C36">
        <w:rPr>
          <w:rStyle w:val="eop"/>
          <w:rFonts w:ascii="Calibri" w:hAnsi="Calibri" w:cs="Calibri"/>
          <w:b/>
          <w:bCs/>
          <w:sz w:val="22"/>
          <w:szCs w:val="22"/>
          <w:lang w:val="nl-NL"/>
        </w:rPr>
        <w:t>Zondag 13 september</w:t>
      </w:r>
      <w:r>
        <w:rPr>
          <w:rStyle w:val="eop"/>
          <w:rFonts w:ascii="Calibri" w:hAnsi="Calibri" w:cs="Calibri"/>
          <w:sz w:val="22"/>
          <w:szCs w:val="22"/>
          <w:lang w:val="nl-NL"/>
        </w:rPr>
        <w:t>: dag van de solidariteit: deze gaat niet door zoals gepland.  Er zullen online ontbijtboxen te bestellen zijn.</w:t>
      </w:r>
    </w:p>
    <w:p w14:paraId="7A7DDD3F" w14:textId="7880BEDB" w:rsidR="00902C36" w:rsidRDefault="00902C36" w:rsidP="00902C36">
      <w:pPr>
        <w:pStyle w:val="paragraph"/>
        <w:numPr>
          <w:ilvl w:val="0"/>
          <w:numId w:val="15"/>
        </w:numPr>
        <w:textAlignment w:val="baseline"/>
        <w:rPr>
          <w:rStyle w:val="eop"/>
          <w:rFonts w:ascii="Calibri" w:hAnsi="Calibri" w:cs="Calibri"/>
          <w:sz w:val="22"/>
          <w:szCs w:val="22"/>
          <w:lang w:val="nl-NL"/>
        </w:rPr>
      </w:pPr>
      <w:r w:rsidRPr="00902C36">
        <w:rPr>
          <w:rStyle w:val="eop"/>
          <w:rFonts w:ascii="Calibri" w:hAnsi="Calibri" w:cs="Calibri"/>
          <w:b/>
          <w:bCs/>
          <w:sz w:val="22"/>
          <w:szCs w:val="22"/>
          <w:lang w:val="nl-NL"/>
        </w:rPr>
        <w:t>Vrijdag 2 oktober</w:t>
      </w:r>
      <w:r>
        <w:rPr>
          <w:rStyle w:val="eop"/>
          <w:rFonts w:ascii="Calibri" w:hAnsi="Calibri" w:cs="Calibri"/>
          <w:sz w:val="22"/>
          <w:szCs w:val="22"/>
          <w:lang w:val="nl-NL"/>
        </w:rPr>
        <w:t xml:space="preserve"> is een </w:t>
      </w:r>
      <w:r w:rsidRPr="00902C36">
        <w:rPr>
          <w:rStyle w:val="eop"/>
          <w:rFonts w:ascii="Calibri" w:hAnsi="Calibri" w:cs="Calibri"/>
          <w:b/>
          <w:bCs/>
          <w:sz w:val="22"/>
          <w:szCs w:val="22"/>
          <w:lang w:val="nl-NL"/>
        </w:rPr>
        <w:t>vrije dag</w:t>
      </w:r>
      <w:r>
        <w:rPr>
          <w:rStyle w:val="eop"/>
          <w:rFonts w:ascii="Calibri" w:hAnsi="Calibri" w:cs="Calibri"/>
          <w:sz w:val="22"/>
          <w:szCs w:val="22"/>
          <w:lang w:val="nl-NL"/>
        </w:rPr>
        <w:t>.</w:t>
      </w:r>
    </w:p>
    <w:p w14:paraId="7E26C2ED" w14:textId="3011098A" w:rsidR="00902C36" w:rsidRDefault="00902C36" w:rsidP="00902C36">
      <w:pPr>
        <w:pStyle w:val="paragraph"/>
        <w:textAlignment w:val="baseline"/>
        <w:rPr>
          <w:rStyle w:val="eop"/>
          <w:rFonts w:ascii="Calibri" w:hAnsi="Calibri" w:cs="Calibri"/>
          <w:sz w:val="22"/>
          <w:szCs w:val="22"/>
          <w:lang w:val="nl-NL"/>
        </w:rPr>
      </w:pPr>
    </w:p>
    <w:p w14:paraId="05437BA3" w14:textId="0A15C1CC" w:rsidR="00F05450" w:rsidRDefault="00902C36" w:rsidP="00765B1B">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We zien </w:t>
      </w:r>
      <w:r w:rsidR="002D57C3">
        <w:rPr>
          <w:rStyle w:val="eop"/>
          <w:rFonts w:ascii="Calibri" w:hAnsi="Calibri" w:cs="Calibri"/>
          <w:sz w:val="22"/>
          <w:szCs w:val="22"/>
          <w:lang w:val="nl-NL"/>
        </w:rPr>
        <w:t>je graag nu vrijdag op de kijkdag of op 1 september!  Geniet nog van de laatste vakantieweek, tot dan!</w:t>
      </w:r>
    </w:p>
    <w:p w14:paraId="7FB87636" w14:textId="77777777" w:rsidR="002D57C3" w:rsidRDefault="002D57C3" w:rsidP="00765B1B">
      <w:pPr>
        <w:pStyle w:val="paragraph"/>
        <w:textAlignment w:val="baseline"/>
        <w:rPr>
          <w:rFonts w:ascii="Calibri" w:hAnsi="Calibri"/>
          <w:sz w:val="22"/>
          <w:szCs w:val="22"/>
          <w:lang w:val="nl-NL"/>
        </w:rPr>
      </w:pPr>
    </w:p>
    <w:p w14:paraId="336DC821" w14:textId="1DE3174C" w:rsidR="00F05450" w:rsidRDefault="00F05450" w:rsidP="00765B1B">
      <w:pPr>
        <w:pStyle w:val="paragraph"/>
        <w:textAlignment w:val="baseline"/>
        <w:rPr>
          <w:rFonts w:ascii="Calibri" w:hAnsi="Calibri"/>
          <w:sz w:val="22"/>
          <w:szCs w:val="22"/>
          <w:lang w:val="nl-NL"/>
        </w:rPr>
      </w:pPr>
      <w:r>
        <w:rPr>
          <w:rFonts w:ascii="Calibri" w:hAnsi="Calibri"/>
          <w:sz w:val="22"/>
          <w:szCs w:val="22"/>
          <w:lang w:val="nl-NL"/>
        </w:rPr>
        <w:t>Met vriendelijke groeten</w:t>
      </w:r>
    </w:p>
    <w:p w14:paraId="719F4590" w14:textId="6F84E006" w:rsidR="00EE23C9" w:rsidRDefault="00EE23C9" w:rsidP="00765B1B">
      <w:pPr>
        <w:pStyle w:val="paragraph"/>
        <w:textAlignment w:val="baseline"/>
        <w:rPr>
          <w:rFonts w:ascii="Calibri" w:hAnsi="Calibri"/>
          <w:sz w:val="22"/>
          <w:szCs w:val="22"/>
        </w:rPr>
      </w:pPr>
      <w:r>
        <w:rPr>
          <w:rFonts w:ascii="Calibri" w:hAnsi="Calibri"/>
          <w:sz w:val="22"/>
          <w:szCs w:val="22"/>
        </w:rPr>
        <w:t>Bieke Verhoeven</w:t>
      </w:r>
    </w:p>
    <w:p w14:paraId="1923CAA7" w14:textId="300D9799" w:rsidR="00EE23C9" w:rsidRDefault="00EE23C9" w:rsidP="00765B1B">
      <w:pPr>
        <w:pStyle w:val="paragraph"/>
        <w:textAlignment w:val="baseline"/>
        <w:rPr>
          <w:rFonts w:ascii="Calibri" w:hAnsi="Calibri"/>
          <w:sz w:val="22"/>
          <w:szCs w:val="22"/>
        </w:rPr>
      </w:pPr>
      <w:r>
        <w:rPr>
          <w:rFonts w:ascii="Calibri" w:hAnsi="Calibri"/>
          <w:sz w:val="22"/>
          <w:szCs w:val="22"/>
        </w:rPr>
        <w:t>Juffen en meesters BKLO De Brem</w:t>
      </w:r>
    </w:p>
    <w:p w14:paraId="320AAE48" w14:textId="77777777" w:rsidR="0071132B" w:rsidRDefault="0071132B" w:rsidP="00063E39">
      <w:pPr>
        <w:pStyle w:val="paragraph"/>
        <w:textAlignment w:val="baseline"/>
        <w:rPr>
          <w:rFonts w:ascii="Calibri" w:hAnsi="Calibri"/>
          <w:sz w:val="22"/>
          <w:szCs w:val="22"/>
        </w:rPr>
      </w:pPr>
    </w:p>
    <w:sectPr w:rsidR="0071132B" w:rsidSect="00924B6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4"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6"/>
  </w:num>
  <w:num w:numId="4">
    <w:abstractNumId w:val="0"/>
  </w:num>
  <w:num w:numId="5">
    <w:abstractNumId w:val="4"/>
  </w:num>
  <w:num w:numId="6">
    <w:abstractNumId w:val="7"/>
  </w:num>
  <w:num w:numId="7">
    <w:abstractNumId w:val="13"/>
  </w:num>
  <w:num w:numId="8">
    <w:abstractNumId w:val="3"/>
  </w:num>
  <w:num w:numId="9">
    <w:abstractNumId w:val="5"/>
  </w:num>
  <w:num w:numId="10">
    <w:abstractNumId w:val="14"/>
  </w:num>
  <w:num w:numId="11">
    <w:abstractNumId w:val="9"/>
  </w:num>
  <w:num w:numId="12">
    <w:abstractNumId w:val="0"/>
  </w:num>
  <w:num w:numId="13">
    <w:abstractNumId w:val="10"/>
  </w:num>
  <w:num w:numId="14">
    <w:abstractNumId w:val="8"/>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D78A4"/>
    <w:rsid w:val="000E339A"/>
    <w:rsid w:val="00170783"/>
    <w:rsid w:val="00172732"/>
    <w:rsid w:val="001930C6"/>
    <w:rsid w:val="001A25E6"/>
    <w:rsid w:val="001B0DD6"/>
    <w:rsid w:val="001C504C"/>
    <w:rsid w:val="001D577D"/>
    <w:rsid w:val="001E1C96"/>
    <w:rsid w:val="001E2204"/>
    <w:rsid w:val="001F4276"/>
    <w:rsid w:val="002119F3"/>
    <w:rsid w:val="0021543D"/>
    <w:rsid w:val="002179B0"/>
    <w:rsid w:val="00230080"/>
    <w:rsid w:val="002A0D4C"/>
    <w:rsid w:val="002A397F"/>
    <w:rsid w:val="002D4F75"/>
    <w:rsid w:val="002D57C3"/>
    <w:rsid w:val="002E3074"/>
    <w:rsid w:val="002F3D15"/>
    <w:rsid w:val="002F683B"/>
    <w:rsid w:val="00330AEE"/>
    <w:rsid w:val="003823AF"/>
    <w:rsid w:val="003C5FA4"/>
    <w:rsid w:val="00404704"/>
    <w:rsid w:val="00407F80"/>
    <w:rsid w:val="00430572"/>
    <w:rsid w:val="004A5823"/>
    <w:rsid w:val="004B182E"/>
    <w:rsid w:val="004D69E3"/>
    <w:rsid w:val="004E4D5C"/>
    <w:rsid w:val="00515A80"/>
    <w:rsid w:val="00541B17"/>
    <w:rsid w:val="005756A3"/>
    <w:rsid w:val="00606716"/>
    <w:rsid w:val="0065445A"/>
    <w:rsid w:val="0066175A"/>
    <w:rsid w:val="006B6954"/>
    <w:rsid w:val="006F5694"/>
    <w:rsid w:val="0071132B"/>
    <w:rsid w:val="00765B1B"/>
    <w:rsid w:val="00773F52"/>
    <w:rsid w:val="00777FDA"/>
    <w:rsid w:val="00782342"/>
    <w:rsid w:val="00785399"/>
    <w:rsid w:val="007D2EBA"/>
    <w:rsid w:val="007D4F9A"/>
    <w:rsid w:val="007D5681"/>
    <w:rsid w:val="00821570"/>
    <w:rsid w:val="0085496B"/>
    <w:rsid w:val="008B364B"/>
    <w:rsid w:val="008B45D2"/>
    <w:rsid w:val="008C1E58"/>
    <w:rsid w:val="008E5A7C"/>
    <w:rsid w:val="008E6CB4"/>
    <w:rsid w:val="00902C36"/>
    <w:rsid w:val="00924B65"/>
    <w:rsid w:val="009358FD"/>
    <w:rsid w:val="009761BE"/>
    <w:rsid w:val="0097656E"/>
    <w:rsid w:val="009957E3"/>
    <w:rsid w:val="00A070DC"/>
    <w:rsid w:val="00A15D48"/>
    <w:rsid w:val="00A917AD"/>
    <w:rsid w:val="00AB6622"/>
    <w:rsid w:val="00AD2B2E"/>
    <w:rsid w:val="00B113F7"/>
    <w:rsid w:val="00B23378"/>
    <w:rsid w:val="00B30260"/>
    <w:rsid w:val="00B33DD3"/>
    <w:rsid w:val="00B86CB8"/>
    <w:rsid w:val="00B92BF6"/>
    <w:rsid w:val="00B92F48"/>
    <w:rsid w:val="00BA4982"/>
    <w:rsid w:val="00C011CD"/>
    <w:rsid w:val="00C51022"/>
    <w:rsid w:val="00C66AAF"/>
    <w:rsid w:val="00C75AE4"/>
    <w:rsid w:val="00C928BD"/>
    <w:rsid w:val="00CA3C86"/>
    <w:rsid w:val="00D407B0"/>
    <w:rsid w:val="00D673B8"/>
    <w:rsid w:val="00D87E0E"/>
    <w:rsid w:val="00D92A08"/>
    <w:rsid w:val="00DE5D85"/>
    <w:rsid w:val="00E43DCE"/>
    <w:rsid w:val="00E76352"/>
    <w:rsid w:val="00EA1573"/>
    <w:rsid w:val="00EA3563"/>
    <w:rsid w:val="00EC0188"/>
    <w:rsid w:val="00ED3014"/>
    <w:rsid w:val="00EE23C9"/>
    <w:rsid w:val="00EF0AB9"/>
    <w:rsid w:val="00EF29F9"/>
    <w:rsid w:val="00F05450"/>
    <w:rsid w:val="00F15084"/>
    <w:rsid w:val="00F22762"/>
    <w:rsid w:val="00F36707"/>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53</TotalTime>
  <Pages>2</Pages>
  <Words>934</Words>
  <Characters>5140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4</cp:revision>
  <cp:lastPrinted>2020-08-24T08:25:00Z</cp:lastPrinted>
  <dcterms:created xsi:type="dcterms:W3CDTF">2020-08-23T15:53:00Z</dcterms:created>
  <dcterms:modified xsi:type="dcterms:W3CDTF">2020-08-24T18:42:00Z</dcterms:modified>
</cp:coreProperties>
</file>